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</w:rPr>
        <w:br/>
        <w:t>Проект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 «Загадочный космос»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детей старшего дошкольного возраста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noProof/>
          <w:color w:val="181818"/>
          <w:sz w:val="21"/>
          <w:szCs w:val="21"/>
        </w:rPr>
        <w:drawing>
          <wp:anchor distT="0" distB="0" distL="0" distR="0" simplePos="0" relativeHeight="251659264" behindDoc="0" locked="0" layoutInCell="1" allowOverlap="0" wp14:anchorId="7120E803" wp14:editId="1671A77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505325" cy="2819400"/>
            <wp:effectExtent l="0" t="0" r="9525" b="0"/>
            <wp:wrapSquare wrapText="bothSides"/>
            <wp:docPr id="1" name="Рисунок 1" descr="https://documents.infourok.ru/f452dabc-faa0-4d01-b635-41ad3ecd63f9/0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f452dabc-faa0-4d01-b635-41ad3ecd63f9/0/image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                                   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 </w:t>
      </w:r>
    </w:p>
    <w:p w:rsidR="00E81125" w:rsidRPr="00D62247" w:rsidRDefault="00E81125" w:rsidP="00E81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textWrapping" w:clear="all"/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Тип проекта: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информационно-познавательный, творческий.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Продолжительность: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краткосрочный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 неделя).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 проекта: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воспитатели, дети, родители.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Проблема: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 Современные дошкольники задают много вопросов о космосе, звездах, космонавтах, так как данная тема, как все неведомое, непонятное, недоступное глазу, будоражит детскую фантазию. Данный проект поможет детям научиться добывать информацию из различных источников, систематизировать полученные знания, применить их в различных видах детской деятельности.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Основания для разработки проекта: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7F2"/>
        </w:rPr>
        <w:t>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Поверхностные знания детей о космосе, о планетах, о работе космонавтах. Способствовать развитию у ребёнка представления об окружающем мире до глубин Вселенной.</w:t>
      </w:r>
    </w:p>
    <w:p w:rsidR="00E81125" w:rsidRPr="00D62247" w:rsidRDefault="00E81125" w:rsidP="00E81125">
      <w:pPr>
        <w:shd w:val="clear" w:color="auto" w:fill="FFFFFF"/>
        <w:spacing w:after="0" w:line="242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1"/>
          <w:szCs w:val="21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проекта: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 самого рождения ребёнок является первооткрывателем, исследователем того мира, который его окружает. Возраст почемучек – самый замечательный возраст для детей. Малыши активно познают мир, открывают для себя новые истины. С раннего возраста им интересны загадки Вселенной. Старших дошкольников всегда привлекает тема космоса, так как все неведомое, непонятное, недоступное глазу будоражит детскую фантазию. Солнце, Луна, звезды – это одновременно так 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близко, и в то же время так далеко. Вспомните свое детство, как интересно было смотреть в ночное небо. Как поддержать интерес ребенка к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неизведанному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С помощью, каких методов можно заинтересовать ребенка, помочь ему узнавать новую, интересную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 про космос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? Метод проекта позволит детям усвоить сложный материал через совместный поиск решения проблемы, тем самым, делая познавательный процесс интересным и мотивационным. Работа над проектом носит комплексный характер, пронизывает все виды деятельности дошкольников, проходит в повседневной жизни и на специальных интегрированных занятиях. Проектная деятельность развивает творческую активность детей, помогает самому педагогу развиваться как творческой личности Солнечной системы, о Юрии Гагарине – первом космонавте Земли и поможет систематизировать полученные знания и применить их в различных видах детской деятельности.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проекта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: Создание условий для обогащения знаний детей о нашей солнечной системе, о космосе.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1. Сформировать устойчивый интерес к познанию космического пространства.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2. Познакомить детей с историей развития космонавтики, с символикой некоторых созвездий, строением солнечной системы.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3. Расширять первоначальные представления о звездах и планетах (их величине, о порядке расположения относительно Солнца, некоторых особенностях).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4. Прививать любовь к родному краю, планете, героям освоения космоса.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5. Формировать предпосылки поисковой деятельности, интеллектуальной инициативы.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6. Развивать умения определять возможные методы решения проблемы с помощью взрослого, а затем и самостоятельно.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7. Поощрять желание пользоваться специальной терминологией, ведение конструктивной беседы, совместной исследовательской деятельности.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реализации проекта: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286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I.</w:t>
      </w:r>
      <w:r w:rsidRPr="00D62247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</w:rPr>
        <w:t>      </w:t>
      </w:r>
      <w:r w:rsidRPr="00D6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Подготовительный этап.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Выявление первоначальных знаний детей о космосе.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родителей о предстоящей деятельности.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Подбор литературы о космосе, презентаций, фотографий, плакатов, атрибутов.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286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II.</w:t>
      </w:r>
      <w:r w:rsidRPr="00D62247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</w:rPr>
        <w:t>   </w:t>
      </w:r>
      <w:r w:rsidRPr="00D6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Основной этап реализации проекта.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1)</w:t>
      </w:r>
      <w:r w:rsidRPr="00D62247">
        <w:rPr>
          <w:rFonts w:ascii="Times New Roman" w:eastAsia="Times New Roman" w:hAnsi="Times New Roman" w:cs="Times New Roman"/>
          <w:color w:val="181818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Беседы с детьми. ООД 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2)</w:t>
      </w:r>
      <w:r w:rsidRPr="00D62247">
        <w:rPr>
          <w:rFonts w:ascii="Times New Roman" w:eastAsia="Times New Roman" w:hAnsi="Times New Roman" w:cs="Times New Roman"/>
          <w:color w:val="181818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</w:rPr>
        <w:t>Художественно-продуктивная деятельность:</w:t>
      </w: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proofErr w:type="gramStart"/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Лепка,  рисование («Предметы космоса», </w:t>
      </w: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«Космос», «Забавные инопланетяне», «Путь к звёздам») конструирование («Ракеты»).</w:t>
      </w:r>
      <w:proofErr w:type="gramEnd"/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3)</w:t>
      </w:r>
      <w:r w:rsidRPr="00D62247">
        <w:rPr>
          <w:rFonts w:ascii="Times New Roman" w:eastAsia="Times New Roman" w:hAnsi="Times New Roman" w:cs="Times New Roman"/>
          <w:color w:val="181818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Работа с родителями по заданной теме.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181818"/>
          <w:sz w:val="28"/>
          <w:szCs w:val="28"/>
        </w:rPr>
        <w:t>4)</w:t>
      </w:r>
      <w:r w:rsidRPr="00D62247">
        <w:rPr>
          <w:rFonts w:ascii="Times New Roman" w:eastAsia="Times New Roman" w:hAnsi="Times New Roman" w:cs="Times New Roman"/>
          <w:color w:val="181818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сюжетно - ролевых, дидактических и подвижных игр, индивидуальной и групповой работы.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286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i/>
          <w:iCs/>
          <w:color w:val="000000"/>
          <w:sz w:val="21"/>
          <w:szCs w:val="21"/>
        </w:rPr>
        <w:t>III.</w:t>
      </w:r>
      <w:r w:rsidRPr="00D62247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</w:rPr>
        <w:t> </w:t>
      </w:r>
      <w:r w:rsidRPr="00D62247">
        <w:rPr>
          <w:rFonts w:ascii="Arial" w:eastAsia="Times New Roman" w:hAnsi="Arial" w:cs="Arial"/>
          <w:i/>
          <w:iCs/>
          <w:color w:val="000000"/>
          <w:sz w:val="21"/>
          <w:szCs w:val="21"/>
        </w:rPr>
        <w:t>Заключительный этап.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D62247">
        <w:rPr>
          <w:rFonts w:ascii="Times New Roman" w:eastAsia="Times New Roman" w:hAnsi="Times New Roman" w:cs="Times New Roman"/>
          <w:color w:val="181818"/>
          <w:sz w:val="14"/>
          <w:szCs w:val="14"/>
        </w:rPr>
        <w:t>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Музыкальное развлечение: «Путешествие в космос»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Планируемый результат со стороны детей: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сформированы понятия и представления о: планетах, звёздах, космических аппаратах, космонавтах и т. д;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сформирован интерес к новому, неизвестному в окружающем мире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умеют предложить свой собственный замысел и воплотить его в рисунке, постройке и т.д.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умеют самостоятельно действовать в различных видах деятельности;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овладевают средствами общения и способами взаимодействия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 и сверстниками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Планируемый результат со стороны педагога: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 w:firstLine="141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активизировалась поисковая деятельность;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134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установление доверительных и партнёрских отношений с родителями;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134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создадутся условия для благоприятного взаимодействия с родителями.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Планируемый результат со стороны родителей: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 w:firstLine="28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активного участия родителей в жизнедеятельности группы;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 w:firstLine="28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педагогической культуры родителей.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993" w:firstLine="283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Содержание проекта: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 - создание развивающей предметно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-п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ространственной среды;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подбор информационных ресурсов, художественной литературы;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атрибутов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сюжетно-ролевой игры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- Выставка совместных работ детей и родителей на тему Подбор иллюстраций о космосе, космонавтах, солнечной системы.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презентацию «Земля в ладонях»…Космонавтике посвящается.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мультфильмов на тему космоса.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фонотеки.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 конспектов ООД.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дидактического материала, загадок и стихов о космосе.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Составление картотеки подвижных игр и сюжетно-ролевых игр на заданную тематику.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музыкального развлечения.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ООД: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Познавательное развитие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«Космос, звёзды, вселенная.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Ю.А. Гагарин – первый космонавт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». ФЭМП «Полет к звездам»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Художественно эстетическое развитие: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Рисование: «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Загадочный космос», «Планеты Солнечной системы»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-Аппликация/лепка: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«Забавные инопланетяне»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Беседы с использованием презентаций.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Беседа «Что такое Космос»;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 «Первый космонавт»;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 «Планеты Солнечной системы».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708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Конструирование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Тема: «Ракеты и космические корабли».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игры: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«Маленькие планеты», «Соберём космический корабль», «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Космостарт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», «Возвращение в луноход», «Невесомость», «Космонавты»,  «Ждут нас быстрые ракеты»,  «Солнце – чемпион».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Сюжетно-ролевые игры: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«Космонавты»</w:t>
      </w: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«Путешествие на Луну»</w:t>
      </w: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«Строители» сюжет «Строим космодром»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Дидактические игры:</w:t>
      </w:r>
      <w:r w:rsidRPr="00B95F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«Куда летят ракеты». «Подбери пришельцу ракету», «Восстанови порядок в Солнечной системе», «Найди лишнее», «Добавь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овечко», «Найди пару»,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«Подбери словечко», «Найди недостающую ракету», 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Чтение художественной литературы: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Цель: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знакомить детей с литературой о космосе; воспитывать познавательную активность.</w:t>
      </w:r>
    </w:p>
    <w:p w:rsidR="00E81125" w:rsidRPr="00D62247" w:rsidRDefault="00E81125" w:rsidP="00E811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Я. К. Голованов «Дорога на космодром»,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В. Кащенко «Созвездие драконов»,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П. О.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Клушанцев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 чём рассказал телескоп»,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О. А.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Скоролупова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«Покорение космоса»,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Н.Носов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Незнайка на луне»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стихотворения о космосе.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загадки о космосе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Индивидуальная и групповая работа: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мелкой моторики (раскрашивание картинок о космосе)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обирание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пазлов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(тема «Космические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»)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выкладывание картинок из счетных палочек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индивидуальная работа по развитию речи игра “ Скажи наоборот” 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Просмотр электронных презентаций: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«Планеты Солнечной системы».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«Животные в космосе».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«Освоение космоса»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Просмотр фильмов: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«Юрий Гагарин».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Мультфильмы о Земле, о Солнце, космических машина, планетах Солнечной системы.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720" w:firstLine="142"/>
        <w:rPr>
          <w:rFonts w:ascii="Arial" w:eastAsia="Times New Roman" w:hAnsi="Arial" w:cs="Arial"/>
          <w:color w:val="181818"/>
          <w:sz w:val="21"/>
          <w:szCs w:val="21"/>
        </w:rPr>
      </w:pP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 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Старые советские песни: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«Мы в космос улетаем на работу»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720"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  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Я-Земля</w:t>
      </w:r>
      <w:proofErr w:type="gram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!».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left="720" w:firstLine="142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Symbol" w:eastAsia="Times New Roman" w:hAnsi="Symbol" w:cs="Arial"/>
          <w:color w:val="000000"/>
          <w:sz w:val="20"/>
          <w:szCs w:val="20"/>
        </w:rPr>
        <w:t></w:t>
      </w:r>
      <w:r w:rsidRPr="00D62247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      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Александр 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Зацепин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«Тайна третьей планеты». Ксения Ларионова «Ключ на старт».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142"/>
        <w:rPr>
          <w:rFonts w:ascii="Arial" w:eastAsia="Times New Roman" w:hAnsi="Arial" w:cs="Arial"/>
          <w:color w:val="181818"/>
          <w:sz w:val="21"/>
          <w:szCs w:val="21"/>
        </w:rPr>
      </w:pP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С.Светикова</w:t>
      </w:r>
      <w:proofErr w:type="spellEnd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«Свет любви» (из мультфильма "День рождения Алисы") Земляне «Трава у дома».</w:t>
      </w:r>
    </w:p>
    <w:p w:rsidR="00E81125" w:rsidRPr="00D62247" w:rsidRDefault="00E81125" w:rsidP="00E81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textWrapping" w:clear="all"/>
      </w:r>
    </w:p>
    <w:p w:rsidR="00E81125" w:rsidRPr="00D62247" w:rsidRDefault="00E81125" w:rsidP="00E81125">
      <w:pPr>
        <w:shd w:val="clear" w:color="auto" w:fill="FFFFFF"/>
        <w:spacing w:after="15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проекта: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Воспитателем был определён и проведён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наиболее эффективные интегрированные виды деятельности по теме «Космос», способствующих развитию свободного общения с детьми и взрослыми. В проекте были использованы разные интегрированные виды детской деятельности: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Познавательно-трудовая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Продуктивно-трудовая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Коммуникативно-познавательная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Литературно-</w:t>
      </w:r>
      <w:proofErr w:type="spellStart"/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коммуникативнаядеятельность</w:t>
      </w:r>
      <w:proofErr w:type="spellEnd"/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Познавательно-игровая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Коммуникативно-игровая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Познавательно-двигательная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Литературно-познавательная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• Музыкально-познавательная деятельность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практике убедились, что метод проектов актуален и очень эффективен. Он даёт возможность ребёнку экспериментировать, синтезировать полученные знания, развивать творческие способности и коммуникативные навыки, творить и исследовать вместе с взрослыми, тесно общаться, что позволяет ему успешно адаптироваться к ситуации школьного обучения и окружающему миру</w:t>
      </w: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реализации проекта мы пришли к выводу, что подобные занятия, игры, продуктивная деятельность объединяют детей общими впечатлениями, переживаниями, эмоциями, способствуют формированию чувства гордости за свою страну. У детей появился интерес к 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самостоятельному поиску ответов в различных источниках информации, повысилась мотивацион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 составляющая</w:t>
      </w: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247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можно утверждать, что при создании определенных условий и использовании различных форм и методов работы, а также при включении в проект заинтересованных взрослых: педагогов и родителей, детям вполне доступно овладение элементарными знаниями о космосе.</w:t>
      </w: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7E7DEC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071BEE" wp14:editId="41C73541">
            <wp:simplePos x="0" y="0"/>
            <wp:positionH relativeFrom="column">
              <wp:posOffset>-939165</wp:posOffset>
            </wp:positionH>
            <wp:positionV relativeFrom="paragraph">
              <wp:posOffset>194310</wp:posOffset>
            </wp:positionV>
            <wp:extent cx="3973830" cy="3620770"/>
            <wp:effectExtent l="5080" t="0" r="0" b="0"/>
            <wp:wrapNone/>
            <wp:docPr id="2" name="Рисунок 2" descr="C:\Users\СТ\AppData\Local\Microsoft\Windows\INetCache\Content.Word\20220412_10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\AppData\Local\Microsoft\Windows\INetCache\Content.Word\20220412_1055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3830" cy="362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125" w:rsidRDefault="007E7DEC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889600" wp14:editId="03EF4A6E">
            <wp:simplePos x="0" y="0"/>
            <wp:positionH relativeFrom="column">
              <wp:posOffset>2588260</wp:posOffset>
            </wp:positionH>
            <wp:positionV relativeFrom="paragraph">
              <wp:posOffset>86360</wp:posOffset>
            </wp:positionV>
            <wp:extent cx="3963670" cy="3345815"/>
            <wp:effectExtent l="4127" t="0" r="2858" b="2857"/>
            <wp:wrapNone/>
            <wp:docPr id="3" name="Рисунок 3" descr="C:\Users\СТ\AppData\Local\Microsoft\Windows\INetCache\Content.Word\20220412_105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\AppData\Local\Microsoft\Windows\INetCache\Content.Word\20220412_105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63670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1125" w:rsidRPr="00D62247" w:rsidRDefault="00E81125" w:rsidP="00E8112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7E7DEC" w:rsidRDefault="007E7DEC" w:rsidP="007E7DEC">
      <w:pPr>
        <w:tabs>
          <w:tab w:val="left" w:pos="473"/>
          <w:tab w:val="left" w:pos="2694"/>
        </w:tabs>
        <w:spacing w:after="0" w:line="240" w:lineRule="auto"/>
        <w:ind w:left="-127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7DEC" w:rsidRDefault="007E7DEC" w:rsidP="007E7DEC">
      <w:pPr>
        <w:tabs>
          <w:tab w:val="left" w:pos="473"/>
          <w:tab w:val="left" w:pos="2694"/>
        </w:tabs>
        <w:spacing w:after="0" w:line="240" w:lineRule="auto"/>
        <w:ind w:left="-127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7E7DEC">
      <w:pPr>
        <w:tabs>
          <w:tab w:val="left" w:pos="473"/>
          <w:tab w:val="left" w:pos="2694"/>
        </w:tabs>
        <w:spacing w:after="0" w:line="240" w:lineRule="auto"/>
        <w:ind w:left="-127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7E7DEC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E396D93" wp14:editId="3C2D7E23">
            <wp:simplePos x="0" y="0"/>
            <wp:positionH relativeFrom="column">
              <wp:posOffset>-805815</wp:posOffset>
            </wp:positionH>
            <wp:positionV relativeFrom="paragraph">
              <wp:posOffset>612140</wp:posOffset>
            </wp:positionV>
            <wp:extent cx="3502025" cy="3656965"/>
            <wp:effectExtent l="0" t="1270" r="1905" b="1905"/>
            <wp:wrapNone/>
            <wp:docPr id="4" name="Рисунок 4" descr="C:\Users\СТ\AppData\Local\Microsoft\Windows\INetCache\Content.Word\20220412_11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\AppData\Local\Microsoft\Windows\INetCache\Content.Word\20220412_1111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2025" cy="365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7E7DEC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42192EC" wp14:editId="470E5967">
            <wp:simplePos x="0" y="0"/>
            <wp:positionH relativeFrom="column">
              <wp:posOffset>2970530</wp:posOffset>
            </wp:positionH>
            <wp:positionV relativeFrom="paragraph">
              <wp:posOffset>172720</wp:posOffset>
            </wp:positionV>
            <wp:extent cx="3194050" cy="3505835"/>
            <wp:effectExtent l="0" t="3493" r="2858" b="2857"/>
            <wp:wrapNone/>
            <wp:docPr id="5" name="Рисунок 5" descr="C:\Users\СТ\AppData\Local\Microsoft\Windows\INetCache\Content.Word\20220413_10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\AppData\Local\Microsoft\Windows\INetCache\Content.Word\20220413_1041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33" t="22064" r="32856" b="6508"/>
                    <a:stretch/>
                  </pic:blipFill>
                  <pic:spPr bwMode="auto">
                    <a:xfrm rot="5400000">
                      <a:off x="0" y="0"/>
                      <a:ext cx="3194050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125" w:rsidRDefault="00E81125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7A6" w:rsidRDefault="008537A6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7A6" w:rsidRDefault="008537A6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7A6" w:rsidRDefault="008537A6" w:rsidP="00E81125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537A6" w:rsidSect="008537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3E3"/>
    <w:rsid w:val="00054D52"/>
    <w:rsid w:val="000F0A56"/>
    <w:rsid w:val="006173E3"/>
    <w:rsid w:val="007E7DEC"/>
    <w:rsid w:val="008537A6"/>
    <w:rsid w:val="00D7178E"/>
    <w:rsid w:val="00E8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1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78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1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78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Aser</cp:lastModifiedBy>
  <cp:revision>4</cp:revision>
  <dcterms:created xsi:type="dcterms:W3CDTF">2022-05-24T00:05:00Z</dcterms:created>
  <dcterms:modified xsi:type="dcterms:W3CDTF">2023-09-22T05:29:00Z</dcterms:modified>
</cp:coreProperties>
</file>